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A2111" w14:textId="77777777" w:rsidR="00D25220" w:rsidRDefault="00333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RÈGLEMENTS LVBV (Ligue </w:t>
      </w:r>
      <w:proofErr w:type="spellStart"/>
      <w:r>
        <w:rPr>
          <w:b/>
          <w:sz w:val="28"/>
          <w:szCs w:val="28"/>
        </w:rPr>
        <w:t>VolleyBall</w:t>
      </w:r>
      <w:proofErr w:type="spellEnd"/>
      <w:r>
        <w:rPr>
          <w:b/>
          <w:sz w:val="28"/>
          <w:szCs w:val="28"/>
        </w:rPr>
        <w:t xml:space="preserve"> Vanier)</w:t>
      </w:r>
    </w:p>
    <w:p w14:paraId="27D223F0" w14:textId="77777777" w:rsidR="00D25220" w:rsidRDefault="0033397B">
      <w:pPr>
        <w:jc w:val="both"/>
      </w:pPr>
      <w:r>
        <w:t xml:space="preserve">Les joueurs ont pour </w:t>
      </w:r>
      <w:r>
        <w:rPr>
          <w:b/>
          <w:u w:val="single"/>
        </w:rPr>
        <w:t>OBLIGATION</w:t>
      </w:r>
      <w:r>
        <w:t xml:space="preserve"> de laisser leurs sacs dans le vestiaire sous cadenas (règlement obligatoire du gym). Aucun sac ne sera toléré dans le gymnase. </w:t>
      </w:r>
    </w:p>
    <w:p w14:paraId="43B9748C" w14:textId="77777777" w:rsidR="00D25220" w:rsidRDefault="0033397B">
      <w:pPr>
        <w:jc w:val="both"/>
      </w:pPr>
      <w:r>
        <w:t xml:space="preserve">Des cadenas seront disponibles à la location auprès du responsable du gym. </w:t>
      </w:r>
    </w:p>
    <w:p w14:paraId="1CA2F9CD" w14:textId="77777777" w:rsidR="00D25220" w:rsidRDefault="0033397B">
      <w:pPr>
        <w:jc w:val="center"/>
        <w:rPr>
          <w:b/>
        </w:rPr>
      </w:pPr>
      <w:r>
        <w:rPr>
          <w:b/>
        </w:rPr>
        <w:t>SAISON RÉGULIÈRE</w:t>
      </w:r>
    </w:p>
    <w:p w14:paraId="3355E705" w14:textId="77777777" w:rsidR="00D25220" w:rsidRDefault="00D25220">
      <w:pPr>
        <w:jc w:val="center"/>
      </w:pPr>
    </w:p>
    <w:p w14:paraId="018C717A" w14:textId="77777777" w:rsidR="00D25220" w:rsidRDefault="0033397B">
      <w:pPr>
        <w:jc w:val="both"/>
      </w:pPr>
      <w:r>
        <w:t xml:space="preserve">Les </w:t>
      </w:r>
      <w:r>
        <w:rPr>
          <w:b/>
        </w:rPr>
        <w:t>matchs</w:t>
      </w:r>
      <w:r>
        <w:t xml:space="preserve"> s’effectuent en 1 set</w:t>
      </w:r>
      <w:r>
        <w:t xml:space="preserve"> de 35 points maximum et/ou de 25 minutes par set (un buzzer retentit pour indiquer la fin du </w:t>
      </w:r>
      <w:proofErr w:type="gramStart"/>
      <w:r>
        <w:t>match;</w:t>
      </w:r>
      <w:proofErr w:type="gramEnd"/>
      <w:r>
        <w:t xml:space="preserve"> voir règle #8 plus bas). Les 3ers sets ont une durée de 25 minutes et 1 seul point d’écart est autorisé. Le 4</w:t>
      </w:r>
      <w:r>
        <w:rPr>
          <w:vertAlign w:val="superscript"/>
        </w:rPr>
        <w:t>e</w:t>
      </w:r>
      <w:r>
        <w:t xml:space="preserve"> set a une durée de 30 minutes et 2 points d'</w:t>
      </w:r>
      <w:r>
        <w:t xml:space="preserve">écart avec un maximum de 38 points. </w:t>
      </w:r>
    </w:p>
    <w:p w14:paraId="03EA13D1" w14:textId="77777777" w:rsidR="00D25220" w:rsidRDefault="0033397B">
      <w:pPr>
        <w:jc w:val="both"/>
      </w:pPr>
      <w:r>
        <w:t xml:space="preserve">L’horaire s’établit ainsi : </w:t>
      </w:r>
    </w:p>
    <w:p w14:paraId="4606D8C5" w14:textId="77777777" w:rsidR="00D25220" w:rsidRDefault="0033397B">
      <w:pPr>
        <w:numPr>
          <w:ilvl w:val="0"/>
          <w:numId w:val="1"/>
        </w:numPr>
        <w:jc w:val="both"/>
      </w:pPr>
      <w:r>
        <w:t>20h30 : ouverture du gym et début du réchauffement</w:t>
      </w:r>
    </w:p>
    <w:p w14:paraId="0FB6EA79" w14:textId="77777777" w:rsidR="00D25220" w:rsidRDefault="0033397B">
      <w:pPr>
        <w:numPr>
          <w:ilvl w:val="0"/>
          <w:numId w:val="1"/>
        </w:numPr>
        <w:jc w:val="both"/>
      </w:pPr>
      <w:r>
        <w:t>20h45 : début du 1er set.</w:t>
      </w:r>
    </w:p>
    <w:p w14:paraId="774DE391" w14:textId="77777777" w:rsidR="00D25220" w:rsidRDefault="0033397B">
      <w:pPr>
        <w:numPr>
          <w:ilvl w:val="0"/>
          <w:numId w:val="1"/>
        </w:numPr>
        <w:jc w:val="both"/>
      </w:pPr>
      <w:r>
        <w:t>21h10 : 2e set.</w:t>
      </w:r>
    </w:p>
    <w:p w14:paraId="02203A0D" w14:textId="77777777" w:rsidR="00D25220" w:rsidRDefault="0033397B">
      <w:pPr>
        <w:numPr>
          <w:ilvl w:val="0"/>
          <w:numId w:val="1"/>
        </w:numPr>
        <w:jc w:val="both"/>
      </w:pPr>
      <w:r>
        <w:t>21h35 : 3e set.</w:t>
      </w:r>
    </w:p>
    <w:p w14:paraId="295FA851" w14:textId="77777777" w:rsidR="00D25220" w:rsidRDefault="0033397B">
      <w:pPr>
        <w:numPr>
          <w:ilvl w:val="0"/>
          <w:numId w:val="1"/>
        </w:numPr>
        <w:jc w:val="both"/>
      </w:pPr>
      <w:r>
        <w:t>22h00 : 4e set.</w:t>
      </w:r>
    </w:p>
    <w:p w14:paraId="55C8E99E" w14:textId="77777777" w:rsidR="00D25220" w:rsidRDefault="00D25220">
      <w:pPr>
        <w:jc w:val="both"/>
      </w:pPr>
    </w:p>
    <w:p w14:paraId="17B73A1A" w14:textId="77777777" w:rsidR="00D25220" w:rsidRDefault="0033397B">
      <w:pPr>
        <w:jc w:val="both"/>
      </w:pPr>
      <w:r>
        <w:t>Il existe 3 niveaux (A, B, C). Dans chaque niveau, 4 équipes s’a</w:t>
      </w:r>
      <w:r>
        <w:t xml:space="preserve">ffrontent. À l’issue des 3 premiers matchs sont décidés le match « montant » entre les deux premiers et le match « descendant » entre les deux derniers. L’équipe qui remporte la grande finale (1er vs 2e) montera dans le groupe supérieur, l’équipe qui perd </w:t>
      </w:r>
      <w:r>
        <w:t xml:space="preserve">la petite finale (entre les positions 3 et 4) descendra dans le groupe inférieur. </w:t>
      </w:r>
    </w:p>
    <w:p w14:paraId="6B3CB9E8" w14:textId="77777777" w:rsidR="00D25220" w:rsidRDefault="0033397B">
      <w:pPr>
        <w:jc w:val="both"/>
      </w:pPr>
      <w:r>
        <w:t xml:space="preserve">Les points sont établis selon un barème en fonction des groupes, jouer dans le A </w:t>
      </w:r>
      <w:proofErr w:type="spellStart"/>
      <w:r>
        <w:t>rapporte</w:t>
      </w:r>
      <w:proofErr w:type="spellEnd"/>
      <w:r>
        <w:t xml:space="preserve"> 4 points, jouer dans le B rapporte 2 points et 0 points pour jouer dans le C.</w:t>
      </w:r>
    </w:p>
    <w:p w14:paraId="13B4D78B" w14:textId="77777777" w:rsidR="00D25220" w:rsidRDefault="00D25220">
      <w:pPr>
        <w:jc w:val="both"/>
      </w:pPr>
    </w:p>
    <w:p w14:paraId="1BBDB675" w14:textId="77777777" w:rsidR="00D25220" w:rsidRDefault="0033397B">
      <w:pPr>
        <w:jc w:val="both"/>
      </w:pPr>
      <w:bookmarkStart w:id="0" w:name="_heading=h.gjdgxs" w:colFirst="0" w:colLast="0"/>
      <w:bookmarkEnd w:id="0"/>
      <w:r>
        <w:t xml:space="preserve">Des </w:t>
      </w:r>
      <w:r>
        <w:t xml:space="preserve">remplacements au sein des équipes durant la saison sont normaux et attendus. </w:t>
      </w:r>
    </w:p>
    <w:p w14:paraId="580D5A81" w14:textId="77777777" w:rsidR="00D25220" w:rsidRDefault="00D25220">
      <w:pPr>
        <w:jc w:val="both"/>
      </w:pPr>
    </w:p>
    <w:p w14:paraId="1355E2F4" w14:textId="77777777" w:rsidR="00D25220" w:rsidRDefault="0033397B">
      <w:pPr>
        <w:jc w:val="both"/>
      </w:pPr>
      <w:r>
        <w:t xml:space="preserve">La hauteur du filet est de </w:t>
      </w:r>
      <w:r>
        <w:rPr>
          <w:b/>
          <w:u w:val="single"/>
        </w:rPr>
        <w:t>2m35</w:t>
      </w:r>
      <w:r>
        <w:t xml:space="preserve">. </w:t>
      </w:r>
      <w:proofErr w:type="gramStart"/>
      <w:r>
        <w:t>Malgré</w:t>
      </w:r>
      <w:proofErr w:type="gramEnd"/>
      <w:r>
        <w:t xml:space="preserve"> que le filet soit tendu, il est de 2m35 sur les côtés et 2m32 au milieu. Il faut parfois faire un rappel aux préposés qui montent les fil</w:t>
      </w:r>
      <w:r>
        <w:t>ets afin de tendre davantage les filets.</w:t>
      </w:r>
    </w:p>
    <w:p w14:paraId="60F0672E" w14:textId="77777777" w:rsidR="00D25220" w:rsidRDefault="00D25220">
      <w:pPr>
        <w:jc w:val="both"/>
      </w:pPr>
    </w:p>
    <w:p w14:paraId="0E326ABA" w14:textId="4EA9D5B7" w:rsidR="00D25220" w:rsidRPr="001F2F2B" w:rsidRDefault="0033397B" w:rsidP="001F2F2B">
      <w:pPr>
        <w:jc w:val="both"/>
      </w:pPr>
      <w:r>
        <w:t xml:space="preserve">C’est une ligue mixte, il faut donc au </w:t>
      </w:r>
      <w:r>
        <w:rPr>
          <w:u w:val="single"/>
        </w:rPr>
        <w:t>minimum 1 fille</w:t>
      </w:r>
      <w:r>
        <w:t xml:space="preserve"> sur le terrain en tout temps. Il n’est pas permis de jouer à 6 gars. En l’absence d’une fille au début du match, le match débute à 7-0 en défaveur de l’équipe </w:t>
      </w:r>
      <w:r>
        <w:t>qui n’a pas de fille. La règle du joueur fantôme s’applique dès qu’il y a moins de 6 joueurs sur le terrain.</w:t>
      </w:r>
    </w:p>
    <w:p w14:paraId="3F3519D8" w14:textId="77777777" w:rsidR="00D25220" w:rsidRDefault="00D25220">
      <w:pPr>
        <w:jc w:val="center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13"/>
        <w:gridCol w:w="5477"/>
      </w:tblGrid>
      <w:tr w:rsidR="00A472FD" w:rsidRPr="00C35B25" w14:paraId="096D3024" w14:textId="77777777" w:rsidTr="006F60F6">
        <w:tc>
          <w:tcPr>
            <w:tcW w:w="7789" w:type="dxa"/>
          </w:tcPr>
          <w:p w14:paraId="349E4E94" w14:textId="77777777" w:rsidR="00A472FD" w:rsidRPr="00C35B25" w:rsidRDefault="00A472FD" w:rsidP="00FC4CA0">
            <w:r w:rsidRPr="00C35B25">
              <w:t>Voici l’ordre pour établir les positions au classement général.</w:t>
            </w:r>
          </w:p>
        </w:tc>
        <w:tc>
          <w:tcPr>
            <w:tcW w:w="8079" w:type="dxa"/>
          </w:tcPr>
          <w:p w14:paraId="38394DDF" w14:textId="77777777" w:rsidR="00A472FD" w:rsidRPr="00C35B25" w:rsidRDefault="00A472FD" w:rsidP="00FC4CA0">
            <w:r w:rsidRPr="00C35B25">
              <w:t xml:space="preserve">Voici l’ordre pour établir les positions au classement </w:t>
            </w:r>
            <w:r>
              <w:t>de la soirée</w:t>
            </w:r>
          </w:p>
        </w:tc>
      </w:tr>
      <w:tr w:rsidR="00A472FD" w:rsidRPr="00C35B25" w14:paraId="34C26BC1" w14:textId="77777777" w:rsidTr="006F60F6">
        <w:tc>
          <w:tcPr>
            <w:tcW w:w="7789" w:type="dxa"/>
          </w:tcPr>
          <w:p w14:paraId="3CDC9D89" w14:textId="77777777" w:rsidR="00A472FD" w:rsidRPr="00C35B25" w:rsidRDefault="00A472FD" w:rsidP="00FC4CA0"/>
        </w:tc>
        <w:tc>
          <w:tcPr>
            <w:tcW w:w="8079" w:type="dxa"/>
          </w:tcPr>
          <w:p w14:paraId="76945D0B" w14:textId="77777777" w:rsidR="00A472FD" w:rsidRPr="00C35B25" w:rsidRDefault="00A472FD" w:rsidP="00FC4CA0"/>
        </w:tc>
      </w:tr>
      <w:tr w:rsidR="00A472FD" w:rsidRPr="00C35B25" w14:paraId="26724029" w14:textId="77777777" w:rsidTr="006F60F6">
        <w:tc>
          <w:tcPr>
            <w:tcW w:w="7789" w:type="dxa"/>
          </w:tcPr>
          <w:p w14:paraId="21AC8F3A" w14:textId="77777777" w:rsidR="00A472FD" w:rsidRPr="00C35B25" w:rsidRDefault="00A472FD" w:rsidP="00A472FD">
            <w:pPr>
              <w:numPr>
                <w:ilvl w:val="0"/>
                <w:numId w:val="4"/>
              </w:numPr>
            </w:pPr>
            <w:r w:rsidRPr="00C35B25">
              <w:t>L’équipe ayant le plus de points (Pts),</w:t>
            </w:r>
          </w:p>
        </w:tc>
        <w:tc>
          <w:tcPr>
            <w:tcW w:w="8079" w:type="dxa"/>
          </w:tcPr>
          <w:p w14:paraId="73FF5BD0" w14:textId="378062DC" w:rsidR="00A472FD" w:rsidRPr="00C35B25" w:rsidRDefault="006C7ADB" w:rsidP="00A472FD">
            <w:pPr>
              <w:pStyle w:val="Paragraphedeliste"/>
              <w:numPr>
                <w:ilvl w:val="0"/>
                <w:numId w:val="5"/>
              </w:numPr>
            </w:pPr>
            <w:r w:rsidRPr="00C35B25">
              <w:t>L’équipe ayant le plus de points (Pts),</w:t>
            </w:r>
          </w:p>
        </w:tc>
      </w:tr>
      <w:tr w:rsidR="00A472FD" w:rsidRPr="00C35B25" w14:paraId="4F9A79EB" w14:textId="77777777" w:rsidTr="006F60F6">
        <w:tc>
          <w:tcPr>
            <w:tcW w:w="7789" w:type="dxa"/>
          </w:tcPr>
          <w:p w14:paraId="081439A4" w14:textId="77777777" w:rsidR="00A472FD" w:rsidRPr="00C35B25" w:rsidRDefault="00A472FD" w:rsidP="00A472FD">
            <w:pPr>
              <w:numPr>
                <w:ilvl w:val="0"/>
                <w:numId w:val="4"/>
              </w:numPr>
            </w:pPr>
            <w:r w:rsidRPr="00C35B25">
              <w:t>S’il y a égalité, on prend l’équipe qui a le plus de points Pool,</w:t>
            </w:r>
          </w:p>
        </w:tc>
        <w:tc>
          <w:tcPr>
            <w:tcW w:w="8079" w:type="dxa"/>
          </w:tcPr>
          <w:p w14:paraId="0AF40CC4" w14:textId="606E865B" w:rsidR="00A472FD" w:rsidRPr="00C35B25" w:rsidRDefault="006C7ADB" w:rsidP="00A472FD">
            <w:pPr>
              <w:pStyle w:val="Paragraphedeliste"/>
              <w:numPr>
                <w:ilvl w:val="0"/>
                <w:numId w:val="5"/>
              </w:numPr>
            </w:pPr>
            <w:r w:rsidRPr="00C35B25">
              <w:t>S’il y a égalité, on prend l’équipe qui a le meilleur différentiel (+/-),</w:t>
            </w:r>
          </w:p>
        </w:tc>
      </w:tr>
      <w:tr w:rsidR="00A472FD" w:rsidRPr="00C35B25" w14:paraId="5ACA537D" w14:textId="77777777" w:rsidTr="006F60F6">
        <w:tc>
          <w:tcPr>
            <w:tcW w:w="7789" w:type="dxa"/>
          </w:tcPr>
          <w:p w14:paraId="7444077B" w14:textId="77777777" w:rsidR="00A472FD" w:rsidRPr="00C35B25" w:rsidRDefault="00A472FD" w:rsidP="00A472FD">
            <w:pPr>
              <w:numPr>
                <w:ilvl w:val="0"/>
                <w:numId w:val="4"/>
              </w:numPr>
            </w:pPr>
            <w:r w:rsidRPr="00C35B25">
              <w:t>S’il y a égalité, on prend l’équipe qui a le meilleur différentiel (+/-),</w:t>
            </w:r>
          </w:p>
        </w:tc>
        <w:tc>
          <w:tcPr>
            <w:tcW w:w="8079" w:type="dxa"/>
          </w:tcPr>
          <w:p w14:paraId="70DFF516" w14:textId="303B527E" w:rsidR="00A472FD" w:rsidRPr="00C35B25" w:rsidRDefault="006C7ADB" w:rsidP="00A472FD">
            <w:pPr>
              <w:pStyle w:val="Paragraphedeliste"/>
              <w:numPr>
                <w:ilvl w:val="0"/>
                <w:numId w:val="5"/>
              </w:numPr>
            </w:pPr>
            <w:r>
              <w:t>S’il y a égalité, on prend l’équipe</w:t>
            </w:r>
            <w:r w:rsidR="003A312A">
              <w:t xml:space="preserve"> qui a gagné contre l’autre</w:t>
            </w:r>
            <w:r>
              <w:t>.</w:t>
            </w:r>
          </w:p>
        </w:tc>
      </w:tr>
      <w:tr w:rsidR="00A472FD" w:rsidRPr="00C35B25" w14:paraId="23F68880" w14:textId="77777777" w:rsidTr="006F60F6">
        <w:tc>
          <w:tcPr>
            <w:tcW w:w="7789" w:type="dxa"/>
          </w:tcPr>
          <w:p w14:paraId="1EF1BE0D" w14:textId="77777777" w:rsidR="00A472FD" w:rsidRPr="00C35B25" w:rsidRDefault="00A472FD" w:rsidP="00A472FD">
            <w:pPr>
              <w:numPr>
                <w:ilvl w:val="0"/>
                <w:numId w:val="4"/>
              </w:numPr>
            </w:pPr>
            <w:r w:rsidRPr="00C35B25">
              <w:t>S’il y a égalité, on prend l’équipe qui a le plus de points pour (+).</w:t>
            </w:r>
          </w:p>
        </w:tc>
        <w:tc>
          <w:tcPr>
            <w:tcW w:w="8079" w:type="dxa"/>
          </w:tcPr>
          <w:p w14:paraId="3B14B1D2" w14:textId="4713404F" w:rsidR="00A472FD" w:rsidRPr="00C35B25" w:rsidRDefault="003A312A" w:rsidP="003A312A">
            <w:pPr>
              <w:pStyle w:val="Paragraphedeliste"/>
              <w:numPr>
                <w:ilvl w:val="0"/>
                <w:numId w:val="5"/>
              </w:numPr>
            </w:pPr>
            <w:r>
              <w:t>S’il y a égalité, on prend l’équipe qui a le meilleur classement général.</w:t>
            </w:r>
          </w:p>
        </w:tc>
      </w:tr>
    </w:tbl>
    <w:p w14:paraId="16AE73DB" w14:textId="3D9F697B" w:rsidR="006F60F6" w:rsidRDefault="006F60F6">
      <w:r w:rsidRPr="00C35B25">
        <w:rPr>
          <w:noProof/>
        </w:rPr>
        <w:drawing>
          <wp:inline distT="0" distB="0" distL="0" distR="0" wp14:anchorId="279E741E" wp14:editId="04D973FA">
            <wp:extent cx="4772025" cy="7143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BB2374" w14:textId="768A9684" w:rsidR="00C63DB0" w:rsidRDefault="0033397B">
      <w:r>
        <w:t>Con</w:t>
      </w:r>
      <w:r>
        <w:t xml:space="preserve">sulter notre site web : </w:t>
      </w:r>
      <w:hyperlink r:id="rId7" w:history="1">
        <w:r w:rsidR="00C63DB0" w:rsidRPr="0068402B">
          <w:rPr>
            <w:rStyle w:val="Lienhypertexte"/>
          </w:rPr>
          <w:t>https://lvbv.azurewebsites.net/</w:t>
        </w:r>
      </w:hyperlink>
    </w:p>
    <w:p w14:paraId="7B7F3C2F" w14:textId="109F8770" w:rsidR="00D25220" w:rsidRDefault="0033397B" w:rsidP="00450D79">
      <w:r>
        <w:t xml:space="preserve">Consulter notre groupe Facebook « Ligue Volleyball Vanier » : </w:t>
      </w:r>
      <w:hyperlink r:id="rId8">
        <w:r>
          <w:rPr>
            <w:color w:val="0000FF"/>
            <w:u w:val="single"/>
          </w:rPr>
          <w:t>https://www.facebook.com/groups/924162910960764/</w:t>
        </w:r>
      </w:hyperlink>
      <w:r>
        <w:br w:type="page"/>
      </w:r>
    </w:p>
    <w:p w14:paraId="5B34DCBF" w14:textId="77777777" w:rsidR="00D25220" w:rsidRDefault="0033397B">
      <w:pPr>
        <w:pStyle w:val="Titre1"/>
        <w:jc w:val="center"/>
        <w:rPr>
          <w:sz w:val="34"/>
          <w:szCs w:val="34"/>
        </w:rPr>
      </w:pPr>
      <w:r>
        <w:rPr>
          <w:sz w:val="34"/>
          <w:szCs w:val="34"/>
        </w:rPr>
        <w:t>Règlements</w:t>
      </w:r>
    </w:p>
    <w:p w14:paraId="16056707" w14:textId="77777777" w:rsidR="00D25220" w:rsidRDefault="0033397B">
      <w:pPr>
        <w:numPr>
          <w:ilvl w:val="0"/>
          <w:numId w:val="3"/>
        </w:numPr>
        <w:spacing w:after="240"/>
        <w:jc w:val="both"/>
      </w:pPr>
      <w:r>
        <w:rPr>
          <w:b/>
          <w:u w:val="single"/>
        </w:rPr>
        <w:t>BLOC</w:t>
      </w:r>
      <w:r>
        <w:t xml:space="preserve"> : Pour la règle d’interdiction pour les hommes de bloquer l’attaque des filles, voici des précisions. Un gars à l'intérieur du 3 mètres n'a pas le droit de retourner le ballon de l'autre côté sur une attaque d'une fille s'il lève les bras (au sol ou dans </w:t>
      </w:r>
      <w:r>
        <w:t xml:space="preserve">les airs lors d’un saut), la balle doit demeurer du côté du bloc et compte pour un contact. </w:t>
      </w:r>
      <w:r>
        <w:br/>
        <w:t>Si une fille fait un bump ou une touche, il est possible d’attaquer ou bloquer cette action. En bref, tous (gars et fille) doivent se forcer pour éviter la contre-</w:t>
      </w:r>
      <w:r>
        <w:t>attaque au filet en renvoyant la balle suffisamment haute lors de l’envoi de celle-ci l’autre côté.</w:t>
      </w:r>
    </w:p>
    <w:p w14:paraId="684E30A3" w14:textId="77777777" w:rsidR="00D25220" w:rsidRDefault="0033397B">
      <w:pPr>
        <w:numPr>
          <w:ilvl w:val="0"/>
          <w:numId w:val="3"/>
        </w:numPr>
        <w:spacing w:after="240"/>
        <w:jc w:val="both"/>
      </w:pPr>
      <w:r>
        <w:rPr>
          <w:b/>
          <w:u w:val="single"/>
        </w:rPr>
        <w:t xml:space="preserve">MIXTE </w:t>
      </w:r>
      <w:r>
        <w:t xml:space="preserve">: C’est une ligue mixte, il faut donc au </w:t>
      </w:r>
      <w:r>
        <w:rPr>
          <w:u w:val="single"/>
        </w:rPr>
        <w:t>minimum 1 fille</w:t>
      </w:r>
      <w:r>
        <w:t xml:space="preserve"> sur le terrain en tout temps. Il n’est pas permis de jouer à 6 gars. En l’absence d’une fille</w:t>
      </w:r>
      <w:r>
        <w:t xml:space="preserve"> au début du match, le match débute à 7-0 en défaveur de l’équipe qui n’a pas de fille. </w:t>
      </w:r>
    </w:p>
    <w:p w14:paraId="1AACC6CB" w14:textId="77777777" w:rsidR="00D25220" w:rsidRDefault="003339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  <w:u w:val="single"/>
        </w:rPr>
        <w:t>FANTÔME</w:t>
      </w:r>
      <w:r>
        <w:rPr>
          <w:color w:val="000000"/>
        </w:rPr>
        <w:t xml:space="preserve"> : En cas d'absence du 6ème joueur : la règle du joueur fantôme s’applique. Soit lorsque ce joueur est supposé être avant, 2 joueurs seulement pourront être au </w:t>
      </w:r>
      <w:r>
        <w:rPr>
          <w:color w:val="000000"/>
        </w:rPr>
        <w:t xml:space="preserve">net, lorsqu'il sera au service, </w:t>
      </w:r>
      <w:proofErr w:type="gramStart"/>
      <w:r>
        <w:rPr>
          <w:color w:val="000000"/>
        </w:rPr>
        <w:t>il y a point</w:t>
      </w:r>
      <w:proofErr w:type="gramEnd"/>
      <w:r>
        <w:rPr>
          <w:color w:val="000000"/>
        </w:rPr>
        <w:t xml:space="preserve"> direct et service pour l'adversaire. Ceci s’applique même lorsqu’une blessure force un joueur à quitter le terrain.</w:t>
      </w:r>
    </w:p>
    <w:p w14:paraId="71530A99" w14:textId="77777777" w:rsidR="00D25220" w:rsidRDefault="003339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u w:val="single"/>
        </w:rPr>
        <w:t>FILET</w:t>
      </w:r>
      <w:r>
        <w:rPr>
          <w:color w:val="000000"/>
        </w:rPr>
        <w:t> : Tout contact avec l’intégrité du filet entre les anten</w:t>
      </w:r>
      <w:r>
        <w:t>nes</w:t>
      </w:r>
      <w:r>
        <w:rPr>
          <w:color w:val="000000"/>
        </w:rPr>
        <w:t xml:space="preserve"> est comptabilisé comme faute.</w:t>
      </w:r>
    </w:p>
    <w:p w14:paraId="19CA79E8" w14:textId="77777777" w:rsidR="00D25220" w:rsidRDefault="003339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color w:val="000000"/>
          <w:u w:val="single"/>
        </w:rPr>
        <w:t>FILET</w:t>
      </w:r>
      <w:r>
        <w:rPr>
          <w:color w:val="000000"/>
        </w:rPr>
        <w:t xml:space="preserve"> : Il y a pénétration lorsque le pied entier dépasse la ligne médiane OU lorsque le dépassement de celle-ci </w:t>
      </w:r>
      <w:r>
        <w:t>gêne</w:t>
      </w:r>
      <w:r>
        <w:rPr>
          <w:color w:val="000000"/>
        </w:rPr>
        <w:t xml:space="preserve"> l’adversaire. </w:t>
      </w:r>
    </w:p>
    <w:p w14:paraId="07B38989" w14:textId="77777777" w:rsidR="00D25220" w:rsidRDefault="003339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  <w:u w:val="single"/>
        </w:rPr>
        <w:t>PLAFOND</w:t>
      </w:r>
      <w:r>
        <w:rPr>
          <w:color w:val="000000"/>
        </w:rPr>
        <w:t> : Lorsque le ballon touche le plafond (un rebond ou plusieurs) : s'il s'agit d'un contact qui suit une première défense ou une réception et si le ballon demeure dans le terrain de la défense/réception alors le jeu peut se poursuivre. S'il s'agit du second</w:t>
      </w:r>
      <w:r>
        <w:rPr>
          <w:color w:val="000000"/>
        </w:rPr>
        <w:t xml:space="preserve"> ou troisième contact, le ballon est faute.</w:t>
      </w:r>
    </w:p>
    <w:p w14:paraId="0DAFEE7E" w14:textId="77777777" w:rsidR="00D25220" w:rsidRDefault="003339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color w:val="000000"/>
          <w:u w:val="single"/>
        </w:rPr>
        <w:t>GÉNÉRAL</w:t>
      </w:r>
      <w:r>
        <w:rPr>
          <w:color w:val="000000"/>
        </w:rPr>
        <w:t xml:space="preserve"> : Des changements de joueurs ou rotations sont acceptés sans limite de changement au cours d’un match. </w:t>
      </w:r>
    </w:p>
    <w:p w14:paraId="315D0136" w14:textId="77777777" w:rsidR="00D25220" w:rsidRDefault="003339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</w:pPr>
      <w:r>
        <w:rPr>
          <w:b/>
          <w:color w:val="000000"/>
          <w:u w:val="single"/>
        </w:rPr>
        <w:t>FIN</w:t>
      </w:r>
      <w:r>
        <w:rPr>
          <w:color w:val="000000"/>
        </w:rPr>
        <w:t> : Lorsque la sonnerie retentit, synonyme de fin de temps réglementaire, le match s’arrête. Toute</w:t>
      </w:r>
      <w:r>
        <w:rPr>
          <w:color w:val="000000"/>
        </w:rPr>
        <w:t>fois, si le ballon est encore en jeu, le point doit être terminé et est comptabilisé. Le ballon est en jeu d</w:t>
      </w:r>
      <w:r>
        <w:t>ès qu’il est lancé dans les airs au service, dès que la motion de service est débutée.</w:t>
      </w:r>
      <w:r>
        <w:br/>
      </w:r>
      <w:r>
        <w:rPr>
          <w:b/>
          <w:u w:val="single"/>
        </w:rPr>
        <w:t>FIN</w:t>
      </w:r>
      <w:r>
        <w:t> : Si les rideaux se lèvent, il y a arrêt complet des part</w:t>
      </w:r>
      <w:r>
        <w:t>ies par mesure de sécurité.</w:t>
      </w:r>
    </w:p>
    <w:p w14:paraId="58043940" w14:textId="77777777" w:rsidR="00D25220" w:rsidRDefault="003339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color w:val="000000"/>
          <w:u w:val="single"/>
        </w:rPr>
        <w:t>SPIRIT</w:t>
      </w:r>
      <w:r>
        <w:rPr>
          <w:color w:val="000000"/>
        </w:rPr>
        <w:t xml:space="preserve"> : L’arbitrage, outre la finale, sera le fait d’un auto-arbitrage, donc le fair-play, le respect et la bonne humeur sont les bienvenus ;) en cas de doute des deux équipes : merci de rejouer le point. </w:t>
      </w:r>
    </w:p>
    <w:p w14:paraId="351534C7" w14:textId="77777777" w:rsidR="00D25220" w:rsidRDefault="0033397B">
      <w:pPr>
        <w:numPr>
          <w:ilvl w:val="0"/>
          <w:numId w:val="3"/>
        </w:numPr>
        <w:jc w:val="both"/>
      </w:pPr>
      <w:r>
        <w:rPr>
          <w:b/>
          <w:u w:val="single"/>
        </w:rPr>
        <w:t>SERVICE</w:t>
      </w:r>
      <w:r>
        <w:t> : Afin d’accé</w:t>
      </w:r>
      <w:r>
        <w:t>lérer le jeu et jouer du vrai volleyball, il a été déterminé que la meilleure équipe au classement choisit le terrain et débute avec le ballon pour faire le service. Sur la feuille horaire de la soirée, il est inscrit « Service et terrain » sous l’équipe e</w:t>
      </w:r>
      <w:r>
        <w:t>n question.</w:t>
      </w:r>
      <w:r>
        <w:br/>
      </w:r>
      <w:r>
        <w:rPr>
          <w:noProof/>
        </w:rPr>
        <w:drawing>
          <wp:inline distT="114300" distB="114300" distL="114300" distR="114300" wp14:anchorId="469A5AFD" wp14:editId="2AA16CD6">
            <wp:extent cx="2209800" cy="600075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Ici, c’est l’équipe QQCM qui choisit le terrain et qui va faire le service pour débuter le match.</w:t>
      </w:r>
    </w:p>
    <w:p w14:paraId="099678AF" w14:textId="77777777" w:rsidR="00D25220" w:rsidRDefault="003339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 </w:t>
      </w:r>
      <w:r>
        <w:rPr>
          <w:b/>
          <w:color w:val="000000"/>
          <w:u w:val="single"/>
        </w:rPr>
        <w:t>SERVICE</w:t>
      </w:r>
      <w:r>
        <w:rPr>
          <w:color w:val="000000"/>
        </w:rPr>
        <w:t> : Au service, un contact avec le pied sur la ligne de service est toléré. Néanmoins si le pied dépasse complètement la ligne, le service</w:t>
      </w:r>
      <w:r>
        <w:rPr>
          <w:color w:val="000000"/>
        </w:rPr>
        <w:t xml:space="preserve"> est comptabilisé comme faute. </w:t>
      </w:r>
    </w:p>
    <w:p w14:paraId="6CA08280" w14:textId="77777777" w:rsidR="00D25220" w:rsidRDefault="003339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 Autrement : les règles classiques de volleyball s’appliquent.</w:t>
      </w:r>
    </w:p>
    <w:p w14:paraId="64BB59CA" w14:textId="77777777" w:rsidR="00D25220" w:rsidRDefault="0033397B">
      <w:pPr>
        <w:jc w:val="right"/>
      </w:pPr>
      <w:r>
        <w:t>L’équipe de la LVBV.</w:t>
      </w:r>
    </w:p>
    <w:p w14:paraId="02708CCD" w14:textId="77777777" w:rsidR="00D25220" w:rsidRDefault="0033397B">
      <w:pPr>
        <w:jc w:val="right"/>
      </w:pPr>
      <w:r>
        <w:t xml:space="preserve">Vos administrateurs (David Sam [TWSS], Michael </w:t>
      </w:r>
      <w:proofErr w:type="spellStart"/>
      <w:r>
        <w:t>Solito</w:t>
      </w:r>
      <w:proofErr w:type="spellEnd"/>
      <w:r>
        <w:t xml:space="preserve"> [QQCM] et Francis Daoust [Vikings])</w:t>
      </w:r>
    </w:p>
    <w:p w14:paraId="32D655F6" w14:textId="77777777" w:rsidR="00D25220" w:rsidRDefault="0033397B">
      <w:pPr>
        <w:jc w:val="center"/>
        <w:rPr>
          <w:b/>
        </w:rPr>
      </w:pPr>
      <w:r>
        <w:br w:type="page"/>
      </w:r>
    </w:p>
    <w:p w14:paraId="63AC8EC4" w14:textId="77777777" w:rsidR="00D25220" w:rsidRDefault="0033397B">
      <w:pPr>
        <w:jc w:val="center"/>
        <w:rPr>
          <w:b/>
        </w:rPr>
      </w:pPr>
      <w:r>
        <w:rPr>
          <w:b/>
        </w:rPr>
        <w:t>PHASES FINALES (du 23 mars au 13 avril 2022)</w:t>
      </w:r>
    </w:p>
    <w:p w14:paraId="6DEDE239" w14:textId="77777777" w:rsidR="00D25220" w:rsidRDefault="00D25220">
      <w:pPr>
        <w:jc w:val="both"/>
      </w:pPr>
    </w:p>
    <w:p w14:paraId="5A0C898F" w14:textId="77777777" w:rsidR="00D25220" w:rsidRDefault="00D25220">
      <w:pPr>
        <w:jc w:val="both"/>
      </w:pPr>
    </w:p>
    <w:p w14:paraId="2E061FAC" w14:textId="77777777" w:rsidR="00D25220" w:rsidRDefault="0033397B">
      <w:pPr>
        <w:jc w:val="both"/>
      </w:pPr>
      <w:r>
        <w:t xml:space="preserve">Pour les </w:t>
      </w:r>
      <w:r>
        <w:rPr>
          <w:b/>
        </w:rPr>
        <w:t>phases finales</w:t>
      </w:r>
      <w:r>
        <w:t xml:space="preserve">, les adversaires sont déterminés par leur classement de saison (le premier rencontre le dernier, le deuxième l’avant-dernier, </w:t>
      </w:r>
      <w:proofErr w:type="spellStart"/>
      <w:r>
        <w:t>etc</w:t>
      </w:r>
      <w:proofErr w:type="spellEnd"/>
      <w:r>
        <w:t xml:space="preserve">). </w:t>
      </w:r>
    </w:p>
    <w:p w14:paraId="3BF9D277" w14:textId="77777777" w:rsidR="00D25220" w:rsidRDefault="00D25220">
      <w:pPr>
        <w:jc w:val="both"/>
      </w:pPr>
    </w:p>
    <w:p w14:paraId="7A0BF5EB" w14:textId="77777777" w:rsidR="00D25220" w:rsidRDefault="0033397B">
      <w:pPr>
        <w:jc w:val="both"/>
      </w:pPr>
      <w:r>
        <w:t xml:space="preserve">Les matchs se jouent sur </w:t>
      </w:r>
      <w:r>
        <w:rPr>
          <w:b/>
        </w:rPr>
        <w:t>5</w:t>
      </w:r>
      <w:r>
        <w:t xml:space="preserve"> sets gagnants de </w:t>
      </w:r>
      <w:r>
        <w:rPr>
          <w:b/>
        </w:rPr>
        <w:t>25</w:t>
      </w:r>
      <w:r>
        <w:t xml:space="preserve"> points, le cinquième en tie-break de </w:t>
      </w:r>
      <w:r>
        <w:rPr>
          <w:b/>
        </w:rPr>
        <w:t>15</w:t>
      </w:r>
      <w:r>
        <w:t xml:space="preserve"> points seulement, pas de sonnerie </w:t>
      </w:r>
      <w:r>
        <w:t>ces soirées-là. En cas d’</w:t>
      </w:r>
      <w:r>
        <w:rPr>
          <w:b/>
        </w:rPr>
        <w:t>égalité</w:t>
      </w:r>
      <w:r>
        <w:t xml:space="preserve">, pas de deux points d’écart, premier à 25 </w:t>
      </w:r>
      <w:proofErr w:type="gramStart"/>
      <w:r>
        <w:t>gagnant</w:t>
      </w:r>
      <w:proofErr w:type="gramEnd"/>
      <w:r>
        <w:t xml:space="preserve"> : pour une simple histoire de temps en cas de 5 sets. </w:t>
      </w:r>
    </w:p>
    <w:p w14:paraId="37E63EA5" w14:textId="77777777" w:rsidR="00D25220" w:rsidRDefault="00D25220">
      <w:pPr>
        <w:jc w:val="both"/>
      </w:pPr>
    </w:p>
    <w:p w14:paraId="16FE069A" w14:textId="77777777" w:rsidR="00D25220" w:rsidRDefault="0033397B">
      <w:pPr>
        <w:jc w:val="both"/>
      </w:pPr>
      <w:r>
        <w:t xml:space="preserve">Le choix du service ou de la réception est donné à l’adversaire le mieux classé au premier set. Ce choix déterminera </w:t>
      </w:r>
      <w:r>
        <w:t xml:space="preserve">le service sur les sets suivants (alternance). </w:t>
      </w:r>
    </w:p>
    <w:p w14:paraId="2A500070" w14:textId="77777777" w:rsidR="00D25220" w:rsidRDefault="00D25220">
      <w:pPr>
        <w:jc w:val="both"/>
      </w:pPr>
    </w:p>
    <w:p w14:paraId="5A2D8EE5" w14:textId="77777777" w:rsidR="00D25220" w:rsidRDefault="00D25220">
      <w:pPr>
        <w:jc w:val="both"/>
      </w:pPr>
    </w:p>
    <w:p w14:paraId="20CFC89A" w14:textId="77777777" w:rsidR="00D25220" w:rsidRDefault="00D25220">
      <w:pPr>
        <w:jc w:val="right"/>
      </w:pPr>
    </w:p>
    <w:p w14:paraId="5E4F7484" w14:textId="77777777" w:rsidR="00D25220" w:rsidRDefault="0033397B">
      <w:pPr>
        <w:jc w:val="right"/>
      </w:pPr>
      <w:r>
        <w:rPr>
          <w:noProof/>
        </w:rPr>
        <w:drawing>
          <wp:inline distT="114300" distB="114300" distL="114300" distR="114300" wp14:anchorId="0DD907D1" wp14:editId="5A0D87A2">
            <wp:extent cx="6843713" cy="4890751"/>
            <wp:effectExtent l="0" t="0" r="0" b="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3713" cy="48907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35CB1D" w14:textId="77777777" w:rsidR="00D25220" w:rsidRDefault="00D25220">
      <w:pPr>
        <w:jc w:val="right"/>
      </w:pPr>
    </w:p>
    <w:p w14:paraId="0FBDE53D" w14:textId="77777777" w:rsidR="00D25220" w:rsidRDefault="00D25220">
      <w:pPr>
        <w:jc w:val="right"/>
      </w:pPr>
    </w:p>
    <w:p w14:paraId="03101680" w14:textId="77777777" w:rsidR="00D25220" w:rsidRDefault="00D25220">
      <w:pPr>
        <w:jc w:val="right"/>
      </w:pPr>
    </w:p>
    <w:p w14:paraId="1B3BEEF7" w14:textId="77777777" w:rsidR="00D25220" w:rsidRDefault="0033397B">
      <w:pPr>
        <w:jc w:val="right"/>
      </w:pPr>
      <w:r>
        <w:t>L’équipe de la LVBV.</w:t>
      </w:r>
    </w:p>
    <w:p w14:paraId="654B31A1" w14:textId="77777777" w:rsidR="00D25220" w:rsidRDefault="0033397B">
      <w:r>
        <w:t xml:space="preserve">Consulter notre site web : </w:t>
      </w:r>
      <w:hyperlink r:id="rId11">
        <w:r>
          <w:rPr>
            <w:color w:val="0000FF"/>
            <w:u w:val="single"/>
          </w:rPr>
          <w:t>http://lvbv.org/</w:t>
        </w:r>
      </w:hyperlink>
    </w:p>
    <w:p w14:paraId="10BBCB4D" w14:textId="77777777" w:rsidR="00D25220" w:rsidRDefault="0033397B">
      <w:pPr>
        <w:rPr>
          <w:color w:val="0000FF"/>
          <w:u w:val="single"/>
        </w:rPr>
      </w:pPr>
      <w:r>
        <w:t xml:space="preserve">Consulter notre groupe Facebook « Ligue Volleyball Vanier » : </w:t>
      </w:r>
      <w:hyperlink r:id="rId12">
        <w:r>
          <w:rPr>
            <w:color w:val="0000FF"/>
            <w:u w:val="single"/>
          </w:rPr>
          <w:t>https://www.facebook.com/groups/924162910960764/</w:t>
        </w:r>
      </w:hyperlink>
    </w:p>
    <w:sectPr w:rsidR="00D25220">
      <w:pgSz w:w="12240" w:h="15840"/>
      <w:pgMar w:top="720" w:right="720" w:bottom="720" w:left="720" w:header="566" w:footer="56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B79A6"/>
    <w:multiLevelType w:val="multilevel"/>
    <w:tmpl w:val="44EEB1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8767B1"/>
    <w:multiLevelType w:val="multilevel"/>
    <w:tmpl w:val="87BEEE98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E625C"/>
    <w:multiLevelType w:val="hybridMultilevel"/>
    <w:tmpl w:val="5450F0D6"/>
    <w:lvl w:ilvl="0" w:tplc="2EEEA9A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532D6"/>
    <w:multiLevelType w:val="multilevel"/>
    <w:tmpl w:val="D514FF9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A3370"/>
    <w:multiLevelType w:val="multilevel"/>
    <w:tmpl w:val="129ADC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220"/>
    <w:rsid w:val="001F2F2B"/>
    <w:rsid w:val="002B3792"/>
    <w:rsid w:val="0033397B"/>
    <w:rsid w:val="003A312A"/>
    <w:rsid w:val="00450D79"/>
    <w:rsid w:val="006C7ADB"/>
    <w:rsid w:val="006F60F6"/>
    <w:rsid w:val="00A241A2"/>
    <w:rsid w:val="00A472FD"/>
    <w:rsid w:val="00C63DB0"/>
    <w:rsid w:val="00D25220"/>
    <w:rsid w:val="00D55556"/>
    <w:rsid w:val="00FE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C19389"/>
  <w15:docId w15:val="{591CE6D0-8696-4D0C-A77B-7E71952E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fr-FR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F0327C"/>
    <w:pPr>
      <w:ind w:left="720"/>
      <w:contextualSpacing/>
    </w:pPr>
  </w:style>
  <w:style w:type="table" w:styleId="Grilledutableau">
    <w:name w:val="Table Grid"/>
    <w:basedOn w:val="TableauNormal"/>
    <w:uiPriority w:val="39"/>
    <w:rsid w:val="00A47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63DB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63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924162910960764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vbv.azurewebsites.net/" TargetMode="External"/><Relationship Id="rId12" Type="http://schemas.openxmlformats.org/officeDocument/2006/relationships/hyperlink" Target="https://www.facebook.com/groups/92416291096076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lvbv.org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ArAQcBJ7XgVMGBpjWJF//odl7g==">AMUW2mWt3v9rRddDll0W/WXFh9fywBjVrl4H966UEHNy1Wdms3wkluVPZVbsVWg+8qw5CA1i9q7VQ4gfLBHwswC/pC1kBASMLQ7CGPXqZue6vsp5ubR3Gl8FAcYTh5wtAT2nOYHwppfV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1077</Words>
  <Characters>5926</Characters>
  <Application>Microsoft Office Word</Application>
  <DocSecurity>0</DocSecurity>
  <Lines>49</Lines>
  <Paragraphs>13</Paragraphs>
  <ScaleCrop>false</ScaleCrop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Daoust</dc:creator>
  <cp:lastModifiedBy>Francis</cp:lastModifiedBy>
  <cp:revision>2</cp:revision>
  <dcterms:created xsi:type="dcterms:W3CDTF">2022-03-15T20:23:00Z</dcterms:created>
  <dcterms:modified xsi:type="dcterms:W3CDTF">2022-03-15T20:23:00Z</dcterms:modified>
</cp:coreProperties>
</file>